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07" w:rsidRDefault="00083A4E">
      <w:r>
        <w:t>Dr. Julie Mickelson brief bio</w:t>
      </w:r>
    </w:p>
    <w:p w:rsidR="00083A4E" w:rsidRDefault="00083A4E">
      <w:r>
        <w:t xml:space="preserve">Available at:  </w:t>
      </w:r>
      <w:hyperlink r:id="rId4" w:history="1">
        <w:r w:rsidRPr="004568AD">
          <w:rPr>
            <w:rStyle w:val="Hyperlink"/>
          </w:rPr>
          <w:t>http://physicians.columbia-stmarys.org/details/64764/julie-mickelson-gynecology-obstetrics-obstetrics_gynecology-milwaukee-west_allis</w:t>
        </w:r>
      </w:hyperlink>
      <w:r>
        <w:t xml:space="preserve"> </w:t>
      </w:r>
    </w:p>
    <w:p w:rsidR="00083A4E" w:rsidRDefault="00083A4E"/>
    <w:p w:rsidR="00083A4E" w:rsidRDefault="00083A4E">
      <w:pPr>
        <w:rPr>
          <w:rFonts w:ascii="Open Sans" w:hAnsi="Open Sans" w:cs="Open Sans"/>
          <w:color w:val="696969"/>
          <w:sz w:val="20"/>
          <w:szCs w:val="20"/>
          <w:shd w:val="clear" w:color="auto" w:fill="FFFFFF"/>
        </w:rPr>
      </w:pPr>
      <w:r w:rsidRPr="00083A4E">
        <w:rPr>
          <w:rFonts w:ascii="Open Sans" w:hAnsi="Open Sans" w:cs="Open Sans"/>
          <w:color w:val="696969"/>
          <w:sz w:val="20"/>
          <w:szCs w:val="20"/>
          <w:shd w:val="clear" w:color="auto" w:fill="FFFFFF"/>
        </w:rPr>
        <w:t xml:space="preserve">Dr. Julie Mickelson, MD is an obstetrics &amp; gynecology doctor who practices in Milwaukee, WI. She is 53 years old and has been practicing for 25 years. Dr. Mickelson is affiliated with Columbia Saint Mary's Hospital Milwaukee. </w:t>
      </w:r>
      <w:r>
        <w:rPr>
          <w:rFonts w:ascii="Open Sans" w:hAnsi="Open Sans" w:cs="Open Sans"/>
          <w:color w:val="696969"/>
          <w:sz w:val="20"/>
          <w:szCs w:val="20"/>
          <w:shd w:val="clear" w:color="auto" w:fill="FFFFFF"/>
        </w:rPr>
        <w:t>Dr. Mickelson earned her degree in medicine from the University of Minnesota in 1992, and completed her residency at the Maricopa Medical Center in Arizona. Dr. Mickelson is board certified and has a special interest in natural family planning. She is fluent in Spanish.</w:t>
      </w:r>
    </w:p>
    <w:p w:rsidR="00083A4E" w:rsidRDefault="00083A4E">
      <w:pPr>
        <w:rPr>
          <w:rFonts w:ascii="Open Sans" w:hAnsi="Open Sans" w:cs="Open Sans"/>
          <w:color w:val="696969"/>
          <w:sz w:val="20"/>
          <w:szCs w:val="20"/>
          <w:shd w:val="clear" w:color="auto" w:fill="FFFFFF"/>
        </w:rPr>
      </w:pPr>
    </w:p>
    <w:p w:rsidR="00083A4E" w:rsidRPr="00083A4E" w:rsidRDefault="00083A4E" w:rsidP="00083A4E">
      <w:pPr>
        <w:shd w:val="clear" w:color="auto" w:fill="FFFFFF"/>
        <w:spacing w:after="0" w:line="240" w:lineRule="auto"/>
        <w:rPr>
          <w:rFonts w:ascii="Open Sans" w:eastAsia="Times New Roman" w:hAnsi="Open Sans" w:cs="Open Sans"/>
          <w:b/>
          <w:bCs/>
          <w:color w:val="696969"/>
          <w:sz w:val="20"/>
          <w:szCs w:val="20"/>
        </w:rPr>
      </w:pPr>
      <w:r w:rsidRPr="00083A4E">
        <w:rPr>
          <w:rFonts w:ascii="Open Sans" w:eastAsia="Times New Roman" w:hAnsi="Open Sans" w:cs="Open Sans"/>
          <w:b/>
          <w:bCs/>
          <w:color w:val="696969"/>
          <w:sz w:val="20"/>
          <w:szCs w:val="20"/>
        </w:rPr>
        <w:t>Medical School:</w:t>
      </w:r>
    </w:p>
    <w:p w:rsidR="00083A4E" w:rsidRPr="00083A4E" w:rsidRDefault="00083A4E" w:rsidP="00083A4E">
      <w:pPr>
        <w:shd w:val="clear" w:color="auto" w:fill="FFFFFF"/>
        <w:spacing w:after="0" w:line="240" w:lineRule="auto"/>
        <w:rPr>
          <w:rFonts w:ascii="Open Sans" w:eastAsia="Times New Roman" w:hAnsi="Open Sans" w:cs="Open Sans"/>
          <w:color w:val="696969"/>
          <w:sz w:val="20"/>
          <w:szCs w:val="20"/>
        </w:rPr>
      </w:pPr>
      <w:r w:rsidRPr="00083A4E">
        <w:rPr>
          <w:rFonts w:ascii="Open Sans" w:eastAsia="Times New Roman" w:hAnsi="Open Sans" w:cs="Open Sans"/>
          <w:b/>
          <w:bCs/>
          <w:color w:val="696969"/>
          <w:sz w:val="20"/>
          <w:szCs w:val="20"/>
        </w:rPr>
        <w:t>University of Minnesota Medical School</w:t>
      </w:r>
      <w:bookmarkStart w:id="0" w:name="_GoBack"/>
      <w:bookmarkEnd w:id="0"/>
      <w:r w:rsidRPr="00083A4E">
        <w:rPr>
          <w:rFonts w:ascii="Open Sans" w:eastAsia="Times New Roman" w:hAnsi="Open Sans" w:cs="Open Sans"/>
          <w:color w:val="696969"/>
          <w:sz w:val="20"/>
          <w:szCs w:val="20"/>
        </w:rPr>
        <w:br/>
        <w:t>Minneapolis, MN, USA, 1988 - 1992</w:t>
      </w:r>
    </w:p>
    <w:p w:rsidR="00083A4E" w:rsidRPr="00083A4E" w:rsidRDefault="00083A4E" w:rsidP="00083A4E">
      <w:pPr>
        <w:shd w:val="clear" w:color="auto" w:fill="FFFFFF"/>
        <w:spacing w:after="0" w:line="240" w:lineRule="auto"/>
        <w:rPr>
          <w:rFonts w:ascii="Open Sans" w:eastAsia="Times New Roman" w:hAnsi="Open Sans" w:cs="Open Sans"/>
          <w:color w:val="696969"/>
          <w:sz w:val="20"/>
          <w:szCs w:val="20"/>
        </w:rPr>
      </w:pPr>
      <w:r w:rsidRPr="00083A4E">
        <w:rPr>
          <w:rFonts w:ascii="Open Sans" w:eastAsia="Times New Roman" w:hAnsi="Open Sans" w:cs="Open Sans"/>
          <w:color w:val="696969"/>
          <w:sz w:val="20"/>
          <w:szCs w:val="20"/>
        </w:rPr>
        <w:t> </w:t>
      </w:r>
    </w:p>
    <w:p w:rsidR="00083A4E" w:rsidRPr="00083A4E" w:rsidRDefault="00083A4E" w:rsidP="00083A4E">
      <w:pPr>
        <w:shd w:val="clear" w:color="auto" w:fill="FFFFFF"/>
        <w:spacing w:after="0" w:line="240" w:lineRule="auto"/>
        <w:rPr>
          <w:rFonts w:ascii="Open Sans" w:eastAsia="Times New Roman" w:hAnsi="Open Sans" w:cs="Open Sans"/>
          <w:b/>
          <w:bCs/>
          <w:color w:val="696969"/>
          <w:sz w:val="20"/>
          <w:szCs w:val="20"/>
        </w:rPr>
      </w:pPr>
      <w:r w:rsidRPr="00083A4E">
        <w:rPr>
          <w:rFonts w:ascii="Open Sans" w:eastAsia="Times New Roman" w:hAnsi="Open Sans" w:cs="Open Sans"/>
          <w:b/>
          <w:bCs/>
          <w:color w:val="696969"/>
          <w:sz w:val="20"/>
          <w:szCs w:val="20"/>
        </w:rPr>
        <w:t>Residency:</w:t>
      </w:r>
    </w:p>
    <w:p w:rsidR="00083A4E" w:rsidRPr="00083A4E" w:rsidRDefault="00083A4E" w:rsidP="00083A4E">
      <w:pPr>
        <w:shd w:val="clear" w:color="auto" w:fill="FFFFFF"/>
        <w:spacing w:after="0" w:line="240" w:lineRule="auto"/>
        <w:rPr>
          <w:rFonts w:ascii="Open Sans" w:eastAsia="Times New Roman" w:hAnsi="Open Sans" w:cs="Open Sans"/>
          <w:color w:val="696969"/>
          <w:sz w:val="20"/>
          <w:szCs w:val="20"/>
        </w:rPr>
      </w:pPr>
      <w:r w:rsidRPr="00083A4E">
        <w:rPr>
          <w:rFonts w:ascii="Open Sans" w:eastAsia="Times New Roman" w:hAnsi="Open Sans" w:cs="Open Sans"/>
          <w:b/>
          <w:bCs/>
          <w:color w:val="696969"/>
          <w:sz w:val="20"/>
          <w:szCs w:val="20"/>
        </w:rPr>
        <w:t xml:space="preserve">Phoenix Integrated Residency </w:t>
      </w:r>
      <w:proofErr w:type="gramStart"/>
      <w:r w:rsidRPr="00083A4E">
        <w:rPr>
          <w:rFonts w:ascii="Open Sans" w:eastAsia="Times New Roman" w:hAnsi="Open Sans" w:cs="Open Sans"/>
          <w:b/>
          <w:bCs/>
          <w:color w:val="696969"/>
          <w:sz w:val="20"/>
          <w:szCs w:val="20"/>
        </w:rPr>
        <w:t>At</w:t>
      </w:r>
      <w:proofErr w:type="gramEnd"/>
      <w:r w:rsidRPr="00083A4E">
        <w:rPr>
          <w:rFonts w:ascii="Open Sans" w:eastAsia="Times New Roman" w:hAnsi="Open Sans" w:cs="Open Sans"/>
          <w:b/>
          <w:bCs/>
          <w:color w:val="696969"/>
          <w:sz w:val="20"/>
          <w:szCs w:val="20"/>
        </w:rPr>
        <w:t xml:space="preserve"> Maricopa Medical C</w:t>
      </w:r>
      <w:r w:rsidRPr="00083A4E">
        <w:rPr>
          <w:rFonts w:ascii="Open Sans" w:eastAsia="Times New Roman" w:hAnsi="Open Sans" w:cs="Open Sans"/>
          <w:color w:val="696969"/>
          <w:sz w:val="20"/>
          <w:szCs w:val="20"/>
        </w:rPr>
        <w:br/>
        <w:t>OB/GYN, Phoenix, AZ, USA, 1992 - 1996</w:t>
      </w:r>
    </w:p>
    <w:p w:rsidR="00083A4E" w:rsidRPr="00083A4E" w:rsidRDefault="00083A4E" w:rsidP="00083A4E">
      <w:pPr>
        <w:shd w:val="clear" w:color="auto" w:fill="FFFFFF"/>
        <w:spacing w:line="240" w:lineRule="auto"/>
        <w:rPr>
          <w:rFonts w:ascii="Open Sans" w:eastAsia="Times New Roman" w:hAnsi="Open Sans" w:cs="Open Sans"/>
          <w:color w:val="696969"/>
          <w:sz w:val="20"/>
          <w:szCs w:val="20"/>
        </w:rPr>
      </w:pPr>
      <w:r w:rsidRPr="00083A4E">
        <w:rPr>
          <w:rFonts w:ascii="Open Sans" w:eastAsia="Times New Roman" w:hAnsi="Open Sans" w:cs="Open Sans"/>
          <w:color w:val="696969"/>
          <w:sz w:val="20"/>
          <w:szCs w:val="20"/>
        </w:rPr>
        <w:t> </w:t>
      </w:r>
    </w:p>
    <w:p w:rsidR="00083A4E" w:rsidRPr="00083A4E" w:rsidRDefault="00083A4E" w:rsidP="00083A4E">
      <w:pPr>
        <w:shd w:val="clear" w:color="auto" w:fill="FFFFFF"/>
        <w:spacing w:after="0" w:line="240" w:lineRule="auto"/>
        <w:rPr>
          <w:rFonts w:ascii="Open Sans" w:eastAsia="Times New Roman" w:hAnsi="Open Sans" w:cs="Open Sans"/>
          <w:b/>
          <w:bCs/>
          <w:color w:val="696969"/>
          <w:sz w:val="20"/>
          <w:szCs w:val="20"/>
        </w:rPr>
      </w:pPr>
      <w:r w:rsidRPr="00083A4E">
        <w:rPr>
          <w:rFonts w:ascii="Open Sans" w:eastAsia="Times New Roman" w:hAnsi="Open Sans" w:cs="Open Sans"/>
          <w:b/>
          <w:bCs/>
          <w:color w:val="696969"/>
          <w:sz w:val="20"/>
          <w:szCs w:val="20"/>
        </w:rPr>
        <w:t>Certifications:</w:t>
      </w:r>
    </w:p>
    <w:p w:rsidR="00083A4E" w:rsidRPr="00083A4E" w:rsidRDefault="00083A4E" w:rsidP="00083A4E">
      <w:pPr>
        <w:shd w:val="clear" w:color="auto" w:fill="FFFFFF"/>
        <w:spacing w:line="240" w:lineRule="auto"/>
        <w:rPr>
          <w:rFonts w:ascii="Open Sans" w:eastAsia="Times New Roman" w:hAnsi="Open Sans" w:cs="Open Sans"/>
          <w:color w:val="696969"/>
          <w:sz w:val="20"/>
          <w:szCs w:val="20"/>
        </w:rPr>
      </w:pPr>
      <w:r w:rsidRPr="00083A4E">
        <w:rPr>
          <w:rFonts w:ascii="Open Sans" w:eastAsia="Times New Roman" w:hAnsi="Open Sans" w:cs="Open Sans"/>
          <w:color w:val="696969"/>
          <w:sz w:val="20"/>
          <w:szCs w:val="20"/>
        </w:rPr>
        <w:t>American Board of Obstetrics and Gynecology, 1998</w:t>
      </w:r>
    </w:p>
    <w:p w:rsidR="00083A4E" w:rsidRDefault="00083A4E"/>
    <w:sectPr w:rsidR="0008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4E"/>
    <w:rsid w:val="00083A4E"/>
    <w:rsid w:val="001E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7505"/>
  <w15:chartTrackingRefBased/>
  <w15:docId w15:val="{41366667-A6A4-4A95-9EF6-FCFF425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4E"/>
    <w:rPr>
      <w:color w:val="0563C1" w:themeColor="hyperlink"/>
      <w:u w:val="single"/>
    </w:rPr>
  </w:style>
  <w:style w:type="character" w:styleId="UnresolvedMention">
    <w:name w:val="Unresolved Mention"/>
    <w:basedOn w:val="DefaultParagraphFont"/>
    <w:uiPriority w:val="99"/>
    <w:semiHidden/>
    <w:unhideWhenUsed/>
    <w:rsid w:val="00083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75790">
      <w:bodyDiv w:val="1"/>
      <w:marLeft w:val="0"/>
      <w:marRight w:val="0"/>
      <w:marTop w:val="0"/>
      <w:marBottom w:val="0"/>
      <w:divBdr>
        <w:top w:val="none" w:sz="0" w:space="0" w:color="auto"/>
        <w:left w:val="none" w:sz="0" w:space="0" w:color="auto"/>
        <w:bottom w:val="none" w:sz="0" w:space="0" w:color="auto"/>
        <w:right w:val="none" w:sz="0" w:space="0" w:color="auto"/>
      </w:divBdr>
      <w:divsChild>
        <w:div w:id="835412818">
          <w:marLeft w:val="0"/>
          <w:marRight w:val="0"/>
          <w:marTop w:val="0"/>
          <w:marBottom w:val="0"/>
          <w:divBdr>
            <w:top w:val="none" w:sz="0" w:space="0" w:color="auto"/>
            <w:left w:val="none" w:sz="0" w:space="0" w:color="auto"/>
            <w:bottom w:val="none" w:sz="0" w:space="0" w:color="auto"/>
            <w:right w:val="none" w:sz="0" w:space="0" w:color="auto"/>
          </w:divBdr>
          <w:divsChild>
            <w:div w:id="11038255">
              <w:marLeft w:val="0"/>
              <w:marRight w:val="0"/>
              <w:marTop w:val="0"/>
              <w:marBottom w:val="225"/>
              <w:divBdr>
                <w:top w:val="none" w:sz="0" w:space="0" w:color="auto"/>
                <w:left w:val="none" w:sz="0" w:space="0" w:color="auto"/>
                <w:bottom w:val="none" w:sz="0" w:space="0" w:color="auto"/>
                <w:right w:val="none" w:sz="0" w:space="0" w:color="auto"/>
              </w:divBdr>
              <w:divsChild>
                <w:div w:id="1501236205">
                  <w:marLeft w:val="0"/>
                  <w:marRight w:val="0"/>
                  <w:marTop w:val="0"/>
                  <w:marBottom w:val="0"/>
                  <w:divBdr>
                    <w:top w:val="none" w:sz="0" w:space="0" w:color="auto"/>
                    <w:left w:val="none" w:sz="0" w:space="0" w:color="auto"/>
                    <w:bottom w:val="none" w:sz="0" w:space="0" w:color="auto"/>
                    <w:right w:val="none" w:sz="0" w:space="0" w:color="auto"/>
                  </w:divBdr>
                </w:div>
                <w:div w:id="1341011334">
                  <w:marLeft w:val="2475"/>
                  <w:marRight w:val="0"/>
                  <w:marTop w:val="0"/>
                  <w:marBottom w:val="0"/>
                  <w:divBdr>
                    <w:top w:val="none" w:sz="0" w:space="0" w:color="auto"/>
                    <w:left w:val="none" w:sz="0" w:space="0" w:color="auto"/>
                    <w:bottom w:val="none" w:sz="0" w:space="0" w:color="auto"/>
                    <w:right w:val="none" w:sz="0" w:space="0" w:color="auto"/>
                  </w:divBdr>
                  <w:divsChild>
                    <w:div w:id="184253981">
                      <w:marLeft w:val="0"/>
                      <w:marRight w:val="0"/>
                      <w:marTop w:val="0"/>
                      <w:marBottom w:val="0"/>
                      <w:divBdr>
                        <w:top w:val="none" w:sz="0" w:space="0" w:color="auto"/>
                        <w:left w:val="none" w:sz="0" w:space="0" w:color="auto"/>
                        <w:bottom w:val="none" w:sz="0" w:space="0" w:color="auto"/>
                        <w:right w:val="none" w:sz="0" w:space="0" w:color="auto"/>
                      </w:divBdr>
                    </w:div>
                  </w:divsChild>
                </w:div>
                <w:div w:id="1923250733">
                  <w:marLeft w:val="0"/>
                  <w:marRight w:val="0"/>
                  <w:marTop w:val="0"/>
                  <w:marBottom w:val="0"/>
                  <w:divBdr>
                    <w:top w:val="none" w:sz="0" w:space="0" w:color="auto"/>
                    <w:left w:val="none" w:sz="0" w:space="0" w:color="auto"/>
                    <w:bottom w:val="none" w:sz="0" w:space="0" w:color="auto"/>
                    <w:right w:val="none" w:sz="0" w:space="0" w:color="auto"/>
                  </w:divBdr>
                </w:div>
                <w:div w:id="1111782283">
                  <w:marLeft w:val="0"/>
                  <w:marRight w:val="0"/>
                  <w:marTop w:val="0"/>
                  <w:marBottom w:val="0"/>
                  <w:divBdr>
                    <w:top w:val="none" w:sz="0" w:space="0" w:color="auto"/>
                    <w:left w:val="none" w:sz="0" w:space="0" w:color="auto"/>
                    <w:bottom w:val="none" w:sz="0" w:space="0" w:color="auto"/>
                    <w:right w:val="none" w:sz="0" w:space="0" w:color="auto"/>
                  </w:divBdr>
                </w:div>
                <w:div w:id="664093723">
                  <w:marLeft w:val="2475"/>
                  <w:marRight w:val="0"/>
                  <w:marTop w:val="0"/>
                  <w:marBottom w:val="0"/>
                  <w:divBdr>
                    <w:top w:val="none" w:sz="0" w:space="0" w:color="auto"/>
                    <w:left w:val="none" w:sz="0" w:space="0" w:color="auto"/>
                    <w:bottom w:val="none" w:sz="0" w:space="0" w:color="auto"/>
                    <w:right w:val="none" w:sz="0" w:space="0" w:color="auto"/>
                  </w:divBdr>
                  <w:divsChild>
                    <w:div w:id="1446996320">
                      <w:marLeft w:val="0"/>
                      <w:marRight w:val="0"/>
                      <w:marTop w:val="0"/>
                      <w:marBottom w:val="0"/>
                      <w:divBdr>
                        <w:top w:val="none" w:sz="0" w:space="0" w:color="auto"/>
                        <w:left w:val="none" w:sz="0" w:space="0" w:color="auto"/>
                        <w:bottom w:val="none" w:sz="0" w:space="0" w:color="auto"/>
                        <w:right w:val="none" w:sz="0" w:space="0" w:color="auto"/>
                      </w:divBdr>
                    </w:div>
                  </w:divsChild>
                </w:div>
                <w:div w:id="18236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510">
          <w:marLeft w:val="0"/>
          <w:marRight w:val="0"/>
          <w:marTop w:val="0"/>
          <w:marBottom w:val="225"/>
          <w:divBdr>
            <w:top w:val="none" w:sz="0" w:space="0" w:color="auto"/>
            <w:left w:val="none" w:sz="0" w:space="0" w:color="auto"/>
            <w:bottom w:val="none" w:sz="0" w:space="0" w:color="auto"/>
            <w:right w:val="none" w:sz="0" w:space="0" w:color="auto"/>
          </w:divBdr>
          <w:divsChild>
            <w:div w:id="1614046478">
              <w:marLeft w:val="0"/>
              <w:marRight w:val="0"/>
              <w:marTop w:val="0"/>
              <w:marBottom w:val="0"/>
              <w:divBdr>
                <w:top w:val="none" w:sz="0" w:space="0" w:color="auto"/>
                <w:left w:val="none" w:sz="0" w:space="0" w:color="auto"/>
                <w:bottom w:val="none" w:sz="0" w:space="0" w:color="auto"/>
                <w:right w:val="none" w:sz="0" w:space="0" w:color="auto"/>
              </w:divBdr>
            </w:div>
            <w:div w:id="136337169">
              <w:marLeft w:val="0"/>
              <w:marRight w:val="0"/>
              <w:marTop w:val="0"/>
              <w:marBottom w:val="0"/>
              <w:divBdr>
                <w:top w:val="none" w:sz="0" w:space="0" w:color="auto"/>
                <w:left w:val="none" w:sz="0" w:space="0" w:color="auto"/>
                <w:bottom w:val="none" w:sz="0" w:space="0" w:color="auto"/>
                <w:right w:val="none" w:sz="0" w:space="0" w:color="auto"/>
              </w:divBdr>
              <w:divsChild>
                <w:div w:id="225533675">
                  <w:marLeft w:val="0"/>
                  <w:marRight w:val="0"/>
                  <w:marTop w:val="0"/>
                  <w:marBottom w:val="0"/>
                  <w:divBdr>
                    <w:top w:val="none" w:sz="0" w:space="0" w:color="auto"/>
                    <w:left w:val="none" w:sz="0" w:space="0" w:color="auto"/>
                    <w:bottom w:val="none" w:sz="0" w:space="0" w:color="auto"/>
                    <w:right w:val="none" w:sz="0" w:space="0" w:color="auto"/>
                  </w:divBdr>
                  <w:divsChild>
                    <w:div w:id="1954943434">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ysicians.columbia-stmarys.org/details/64764/julie-mickelson-gynecology-obstetrics-obstetrics_gynecology-milwaukee-west_al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2017-08-02T13:24:00Z</dcterms:created>
  <dcterms:modified xsi:type="dcterms:W3CDTF">2017-08-02T13:26:00Z</dcterms:modified>
</cp:coreProperties>
</file>